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0A9" w:rsidRPr="009341C8" w:rsidRDefault="000830A9" w:rsidP="000830A9">
      <w:pPr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9341C8">
        <w:rPr>
          <w:rFonts w:eastAsia="Calibri"/>
          <w:sz w:val="28"/>
          <w:szCs w:val="28"/>
          <w:lang w:eastAsia="en-US"/>
        </w:rPr>
        <w:t>СОВЕТ ДЕПУТАТОВ ФЕДОСИХИНСКОГО СЕЛЬСОВЕТА</w:t>
      </w:r>
    </w:p>
    <w:p w:rsidR="000830A9" w:rsidRPr="009341C8" w:rsidRDefault="000830A9" w:rsidP="000830A9">
      <w:pPr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9341C8">
        <w:rPr>
          <w:rFonts w:eastAsia="Calibri"/>
          <w:sz w:val="28"/>
          <w:szCs w:val="28"/>
          <w:lang w:eastAsia="en-US"/>
        </w:rPr>
        <w:t>КОЧЕНЕВСКОГО РАЙОНА НОВОСИБИРСКОЙ ОБЛАСТИ</w:t>
      </w:r>
    </w:p>
    <w:p w:rsidR="000830A9" w:rsidRPr="009341C8" w:rsidRDefault="00CB60A9" w:rsidP="000830A9">
      <w:pPr>
        <w:autoSpaceDN w:val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ПЯТОГО </w:t>
      </w:r>
      <w:r w:rsidR="000830A9" w:rsidRPr="009341C8">
        <w:rPr>
          <w:rFonts w:eastAsia="Calibri"/>
          <w:sz w:val="28"/>
          <w:szCs w:val="28"/>
          <w:lang w:eastAsia="en-US"/>
        </w:rPr>
        <w:t xml:space="preserve"> СОЗЫВА</w:t>
      </w:r>
    </w:p>
    <w:p w:rsidR="000830A9" w:rsidRPr="009341C8" w:rsidRDefault="00A13C0A" w:rsidP="000830A9">
      <w:pPr>
        <w:autoSpaceDN w:val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  <w:r w:rsidR="007C2C88">
        <w:rPr>
          <w:rFonts w:eastAsia="Calibri"/>
          <w:sz w:val="28"/>
          <w:szCs w:val="28"/>
          <w:lang w:eastAsia="en-US"/>
        </w:rPr>
        <w:t xml:space="preserve"> </w:t>
      </w:r>
    </w:p>
    <w:p w:rsidR="000830A9" w:rsidRPr="009341C8" w:rsidRDefault="000830A9" w:rsidP="000830A9">
      <w:pPr>
        <w:autoSpaceDN w:val="0"/>
        <w:jc w:val="center"/>
        <w:rPr>
          <w:rFonts w:eastAsia="Calibri"/>
          <w:b/>
          <w:sz w:val="28"/>
          <w:szCs w:val="28"/>
          <w:lang w:eastAsia="en-US"/>
        </w:rPr>
      </w:pPr>
      <w:r w:rsidRPr="009341C8">
        <w:rPr>
          <w:rFonts w:eastAsia="Calibri"/>
          <w:b/>
          <w:sz w:val="28"/>
          <w:szCs w:val="28"/>
          <w:lang w:eastAsia="en-US"/>
        </w:rPr>
        <w:t>РЕШЕНИЕ</w:t>
      </w:r>
    </w:p>
    <w:p w:rsidR="007C2C88" w:rsidRDefault="000830A9" w:rsidP="000830A9">
      <w:pPr>
        <w:autoSpaceDN w:val="0"/>
        <w:rPr>
          <w:rFonts w:eastAsia="Calibri"/>
          <w:sz w:val="28"/>
          <w:szCs w:val="28"/>
          <w:lang w:eastAsia="en-US"/>
        </w:rPr>
      </w:pPr>
      <w:r w:rsidRPr="009341C8">
        <w:rPr>
          <w:rFonts w:eastAsia="Calibri"/>
          <w:sz w:val="28"/>
          <w:szCs w:val="28"/>
          <w:lang w:eastAsia="en-US"/>
        </w:rPr>
        <w:t xml:space="preserve">                      </w:t>
      </w:r>
      <w:r w:rsidR="001A7F86">
        <w:rPr>
          <w:rFonts w:eastAsia="Calibri"/>
          <w:sz w:val="28"/>
          <w:szCs w:val="28"/>
          <w:lang w:eastAsia="en-US"/>
        </w:rPr>
        <w:t xml:space="preserve">                      </w:t>
      </w:r>
      <w:r w:rsidRPr="009341C8">
        <w:rPr>
          <w:rFonts w:eastAsia="Calibri"/>
          <w:sz w:val="28"/>
          <w:szCs w:val="28"/>
          <w:lang w:eastAsia="en-US"/>
        </w:rPr>
        <w:t xml:space="preserve"> </w:t>
      </w:r>
      <w:r w:rsidR="00A835E3">
        <w:rPr>
          <w:rFonts w:eastAsia="Calibri"/>
          <w:sz w:val="28"/>
          <w:szCs w:val="28"/>
          <w:lang w:eastAsia="en-US"/>
        </w:rPr>
        <w:t xml:space="preserve">  Сорок второй </w:t>
      </w:r>
      <w:r w:rsidR="00A13C0A">
        <w:rPr>
          <w:rFonts w:eastAsia="Calibri"/>
          <w:sz w:val="28"/>
          <w:szCs w:val="28"/>
          <w:lang w:eastAsia="en-US"/>
        </w:rPr>
        <w:t xml:space="preserve">   </w:t>
      </w:r>
      <w:r w:rsidR="00B169E2">
        <w:rPr>
          <w:rFonts w:eastAsia="Calibri"/>
          <w:sz w:val="28"/>
          <w:szCs w:val="28"/>
          <w:lang w:eastAsia="en-US"/>
        </w:rPr>
        <w:t>сессии</w:t>
      </w:r>
    </w:p>
    <w:p w:rsidR="000830A9" w:rsidRPr="009341C8" w:rsidRDefault="000830A9" w:rsidP="000830A9">
      <w:pPr>
        <w:autoSpaceDN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</w:t>
      </w:r>
      <w:r w:rsidR="00DE2F54">
        <w:rPr>
          <w:rFonts w:eastAsia="Calibri"/>
          <w:sz w:val="28"/>
          <w:szCs w:val="28"/>
          <w:lang w:eastAsia="en-US"/>
        </w:rPr>
        <w:t>О</w:t>
      </w:r>
      <w:r>
        <w:rPr>
          <w:rFonts w:eastAsia="Calibri"/>
          <w:sz w:val="28"/>
          <w:szCs w:val="28"/>
          <w:lang w:eastAsia="en-US"/>
        </w:rPr>
        <w:t>т</w:t>
      </w:r>
      <w:r w:rsidR="00DE2F54">
        <w:rPr>
          <w:rFonts w:eastAsia="Calibri"/>
          <w:sz w:val="28"/>
          <w:szCs w:val="28"/>
          <w:lang w:eastAsia="en-US"/>
        </w:rPr>
        <w:t xml:space="preserve">  </w:t>
      </w:r>
      <w:r w:rsidR="00A835E3">
        <w:rPr>
          <w:rFonts w:eastAsia="Calibri"/>
          <w:sz w:val="28"/>
          <w:szCs w:val="28"/>
          <w:lang w:eastAsia="en-US"/>
        </w:rPr>
        <w:t>28.05</w:t>
      </w:r>
      <w:r w:rsidR="00B169E2">
        <w:rPr>
          <w:rFonts w:eastAsia="Calibri"/>
          <w:sz w:val="28"/>
          <w:szCs w:val="28"/>
          <w:lang w:eastAsia="en-US"/>
        </w:rPr>
        <w:t>.2020</w:t>
      </w:r>
      <w:r w:rsidR="00E75D7D"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</w:t>
      </w:r>
      <w:r w:rsidR="00DE2F54">
        <w:rPr>
          <w:rFonts w:eastAsia="Calibri"/>
          <w:sz w:val="28"/>
          <w:szCs w:val="28"/>
          <w:lang w:eastAsia="en-US"/>
        </w:rPr>
        <w:t xml:space="preserve">     </w:t>
      </w:r>
      <w:r w:rsidR="00862498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№</w:t>
      </w:r>
      <w:r w:rsidR="00A13C0A">
        <w:rPr>
          <w:rFonts w:eastAsia="Calibri"/>
          <w:sz w:val="28"/>
          <w:szCs w:val="28"/>
          <w:lang w:eastAsia="en-US"/>
        </w:rPr>
        <w:t xml:space="preserve"> </w:t>
      </w:r>
      <w:r w:rsidR="00A835E3">
        <w:rPr>
          <w:rFonts w:eastAsia="Calibri"/>
          <w:sz w:val="28"/>
          <w:szCs w:val="28"/>
          <w:lang w:eastAsia="en-US"/>
        </w:rPr>
        <w:t>4</w:t>
      </w:r>
      <w:r>
        <w:rPr>
          <w:rFonts w:eastAsia="Calibri"/>
          <w:sz w:val="28"/>
          <w:szCs w:val="28"/>
          <w:lang w:eastAsia="en-US"/>
        </w:rPr>
        <w:t xml:space="preserve"> </w:t>
      </w:r>
    </w:p>
    <w:p w:rsidR="000830A9" w:rsidRPr="009341C8" w:rsidRDefault="000830A9" w:rsidP="000830A9">
      <w:pPr>
        <w:autoSpaceDN w:val="0"/>
        <w:rPr>
          <w:rFonts w:ascii="Calibri" w:eastAsia="Calibri" w:hAnsi="Calibri"/>
          <w:sz w:val="28"/>
          <w:szCs w:val="28"/>
          <w:lang w:eastAsia="en-US"/>
        </w:rPr>
      </w:pPr>
    </w:p>
    <w:p w:rsidR="000830A9" w:rsidRPr="009341C8" w:rsidRDefault="007C2C88" w:rsidP="000830A9">
      <w:pPr>
        <w:autoSpaceDN w:val="0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О внесении изменений в решение двадцать четвертой сессии от 28.12.2017 № 2 «</w:t>
      </w:r>
      <w:r w:rsidR="000830A9" w:rsidRPr="009341C8">
        <w:rPr>
          <w:rFonts w:eastAsia="Calibri"/>
          <w:b/>
          <w:sz w:val="28"/>
          <w:szCs w:val="28"/>
          <w:lang w:eastAsia="en-US"/>
        </w:rPr>
        <w:t>Об определении налоговых ставок,</w:t>
      </w:r>
    </w:p>
    <w:p w:rsidR="000830A9" w:rsidRPr="009341C8" w:rsidRDefault="000830A9" w:rsidP="000830A9">
      <w:pPr>
        <w:autoSpaceDN w:val="0"/>
        <w:jc w:val="center"/>
        <w:rPr>
          <w:rFonts w:eastAsia="Calibri"/>
          <w:b/>
          <w:sz w:val="28"/>
          <w:szCs w:val="28"/>
          <w:lang w:eastAsia="en-US"/>
        </w:rPr>
      </w:pPr>
      <w:r w:rsidRPr="009341C8">
        <w:rPr>
          <w:rFonts w:eastAsia="Calibri"/>
          <w:b/>
          <w:sz w:val="28"/>
          <w:szCs w:val="28"/>
          <w:lang w:eastAsia="en-US"/>
        </w:rPr>
        <w:t>порядка и сроков уплаты земельного налога</w:t>
      </w:r>
      <w:r w:rsidR="007C2C88">
        <w:rPr>
          <w:rFonts w:eastAsia="Calibri"/>
          <w:b/>
          <w:sz w:val="28"/>
          <w:szCs w:val="28"/>
          <w:lang w:eastAsia="en-US"/>
        </w:rPr>
        <w:t>»</w:t>
      </w:r>
      <w:r w:rsidRPr="009341C8">
        <w:rPr>
          <w:rFonts w:eastAsia="Calibri"/>
          <w:b/>
          <w:sz w:val="28"/>
          <w:szCs w:val="28"/>
          <w:lang w:eastAsia="en-US"/>
        </w:rPr>
        <w:t>.</w:t>
      </w:r>
    </w:p>
    <w:p w:rsidR="000830A9" w:rsidRPr="009341C8" w:rsidRDefault="000830A9" w:rsidP="000830A9">
      <w:pPr>
        <w:autoSpaceDN w:val="0"/>
        <w:jc w:val="both"/>
        <w:rPr>
          <w:rFonts w:eastAsia="Calibri"/>
          <w:sz w:val="28"/>
          <w:szCs w:val="28"/>
          <w:lang w:eastAsia="en-US"/>
        </w:rPr>
      </w:pPr>
    </w:p>
    <w:p w:rsidR="00C5093D" w:rsidRDefault="000830A9" w:rsidP="000830A9">
      <w:pPr>
        <w:autoSpaceDN w:val="0"/>
        <w:jc w:val="both"/>
        <w:rPr>
          <w:rFonts w:eastAsia="Calibri"/>
          <w:sz w:val="28"/>
          <w:szCs w:val="28"/>
          <w:lang w:eastAsia="en-US"/>
        </w:rPr>
      </w:pPr>
      <w:r w:rsidRPr="009341C8">
        <w:rPr>
          <w:rFonts w:eastAsia="Calibri"/>
          <w:sz w:val="28"/>
          <w:szCs w:val="28"/>
          <w:lang w:eastAsia="en-US"/>
        </w:rPr>
        <w:t xml:space="preserve">         В соответствии с Федеральным законом от 06.10.2003г. № 131-ФЗ «Об общих принципах организации местного самоуправления в Российской Федерации» ст.5 и ст.387 Налогового кодекса, руководствуясь п.9 статьи 19 Устава  </w:t>
      </w:r>
      <w:proofErr w:type="spellStart"/>
      <w:r w:rsidRPr="009341C8">
        <w:rPr>
          <w:rFonts w:eastAsia="Calibri"/>
          <w:sz w:val="28"/>
          <w:szCs w:val="28"/>
          <w:lang w:eastAsia="en-US"/>
        </w:rPr>
        <w:t>Федосихинского</w:t>
      </w:r>
      <w:proofErr w:type="spellEnd"/>
      <w:r w:rsidRPr="009341C8">
        <w:rPr>
          <w:rFonts w:eastAsia="Calibri"/>
          <w:sz w:val="28"/>
          <w:szCs w:val="28"/>
          <w:lang w:eastAsia="en-US"/>
        </w:rPr>
        <w:t xml:space="preserve">  сельсовета </w:t>
      </w:r>
      <w:proofErr w:type="spellStart"/>
      <w:r w:rsidRPr="009341C8">
        <w:rPr>
          <w:rFonts w:eastAsia="Calibri"/>
          <w:sz w:val="28"/>
          <w:szCs w:val="28"/>
          <w:lang w:eastAsia="en-US"/>
        </w:rPr>
        <w:t>Коченевского</w:t>
      </w:r>
      <w:proofErr w:type="spellEnd"/>
      <w:r w:rsidRPr="009341C8">
        <w:rPr>
          <w:rFonts w:eastAsia="Calibri"/>
          <w:sz w:val="28"/>
          <w:szCs w:val="28"/>
          <w:lang w:eastAsia="en-US"/>
        </w:rPr>
        <w:t xml:space="preserve"> района Новосибирской области  Совет депутатов </w:t>
      </w:r>
      <w:proofErr w:type="spellStart"/>
      <w:r w:rsidRPr="009341C8">
        <w:rPr>
          <w:rFonts w:eastAsia="Calibri"/>
          <w:sz w:val="28"/>
          <w:szCs w:val="28"/>
          <w:lang w:eastAsia="en-US"/>
        </w:rPr>
        <w:t>Федосихинского</w:t>
      </w:r>
      <w:proofErr w:type="spellEnd"/>
      <w:r w:rsidRPr="009341C8">
        <w:rPr>
          <w:rFonts w:eastAsia="Calibri"/>
          <w:sz w:val="28"/>
          <w:szCs w:val="28"/>
          <w:lang w:eastAsia="en-US"/>
        </w:rPr>
        <w:t xml:space="preserve"> сельсовета </w:t>
      </w:r>
    </w:p>
    <w:p w:rsidR="00C5093D" w:rsidRDefault="00C5093D" w:rsidP="000830A9">
      <w:pPr>
        <w:autoSpaceDN w:val="0"/>
        <w:jc w:val="both"/>
        <w:rPr>
          <w:rFonts w:eastAsia="Calibri"/>
          <w:sz w:val="28"/>
          <w:szCs w:val="28"/>
          <w:lang w:eastAsia="en-US"/>
        </w:rPr>
      </w:pPr>
    </w:p>
    <w:p w:rsidR="000830A9" w:rsidRPr="009341C8" w:rsidRDefault="000830A9" w:rsidP="000830A9">
      <w:pPr>
        <w:autoSpaceDN w:val="0"/>
        <w:jc w:val="both"/>
        <w:rPr>
          <w:rFonts w:eastAsia="Calibri"/>
          <w:sz w:val="28"/>
          <w:szCs w:val="28"/>
          <w:lang w:val="en-US" w:eastAsia="en-US"/>
        </w:rPr>
      </w:pPr>
      <w:r w:rsidRPr="009341C8">
        <w:rPr>
          <w:rFonts w:eastAsia="Calibri"/>
          <w:sz w:val="28"/>
          <w:szCs w:val="28"/>
          <w:lang w:val="en-US" w:eastAsia="en-US"/>
        </w:rPr>
        <w:t>РЕШИЛ:</w:t>
      </w:r>
    </w:p>
    <w:p w:rsidR="000830A9" w:rsidRDefault="007C2C88" w:rsidP="007C2C88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Внести в р</w:t>
      </w:r>
      <w:r w:rsidRPr="007C2C88">
        <w:rPr>
          <w:rFonts w:eastAsia="Calibri"/>
          <w:sz w:val="28"/>
          <w:szCs w:val="28"/>
          <w:lang w:eastAsia="en-US"/>
        </w:rPr>
        <w:t>ешение двадцать четвертой сессии от 28.12.2017 № 2 «Об определении налоговых ставок,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7C2C88">
        <w:rPr>
          <w:rFonts w:eastAsia="Calibri"/>
          <w:sz w:val="28"/>
          <w:szCs w:val="28"/>
          <w:lang w:eastAsia="en-US"/>
        </w:rPr>
        <w:t>порядка и сроков уплаты земельного налога»</w:t>
      </w:r>
      <w:r>
        <w:rPr>
          <w:rFonts w:eastAsia="Calibri"/>
          <w:sz w:val="28"/>
          <w:szCs w:val="28"/>
          <w:lang w:eastAsia="en-US"/>
        </w:rPr>
        <w:t xml:space="preserve"> следующие изменения: </w:t>
      </w:r>
    </w:p>
    <w:p w:rsidR="00DC0331" w:rsidRDefault="00DC0331" w:rsidP="00A44A59">
      <w:pPr>
        <w:pStyle w:val="a5"/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Пункт 2 решения дополнить подпунктом 2.2. следующего содержания:</w:t>
      </w:r>
    </w:p>
    <w:p w:rsidR="00DC0331" w:rsidRPr="00DC0331" w:rsidRDefault="00DC0331" w:rsidP="00DC0331">
      <w:pPr>
        <w:pStyle w:val="a5"/>
        <w:widowControl w:val="0"/>
        <w:autoSpaceDE w:val="0"/>
        <w:autoSpaceDN w:val="0"/>
        <w:adjustRightInd w:val="0"/>
        <w:ind w:left="11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2.2. «</w:t>
      </w:r>
      <w:r w:rsidRPr="00DC0331">
        <w:rPr>
          <w:rFonts w:eastAsia="Calibri"/>
          <w:sz w:val="28"/>
          <w:szCs w:val="28"/>
          <w:lang w:eastAsia="en-US"/>
        </w:rPr>
        <w:t>Налог и авансовые платежи по налогу подлежат уплате налогоплательщиками-организациями в порядке и сроки, которые установлены нормативными правовыми актами представительных органов муниципальных образований (законами городов федерального значения Москвы, С</w:t>
      </w:r>
      <w:r>
        <w:rPr>
          <w:rFonts w:eastAsia="Calibri"/>
          <w:sz w:val="28"/>
          <w:szCs w:val="28"/>
          <w:lang w:eastAsia="en-US"/>
        </w:rPr>
        <w:t>анкт-Петербурга и Севастополя).</w:t>
      </w:r>
    </w:p>
    <w:p w:rsidR="00DC0331" w:rsidRPr="00DC0331" w:rsidRDefault="00DC0331" w:rsidP="00DC0331">
      <w:pPr>
        <w:pStyle w:val="a5"/>
        <w:widowControl w:val="0"/>
        <w:autoSpaceDE w:val="0"/>
        <w:autoSpaceDN w:val="0"/>
        <w:adjustRightInd w:val="0"/>
        <w:ind w:left="1140"/>
        <w:jc w:val="both"/>
        <w:rPr>
          <w:rFonts w:eastAsia="Calibri"/>
          <w:sz w:val="28"/>
          <w:szCs w:val="28"/>
          <w:lang w:eastAsia="en-US"/>
        </w:rPr>
      </w:pPr>
      <w:r w:rsidRPr="00DC0331">
        <w:rPr>
          <w:rFonts w:eastAsia="Calibri"/>
          <w:sz w:val="28"/>
          <w:szCs w:val="28"/>
          <w:lang w:eastAsia="en-US"/>
        </w:rPr>
        <w:t>При этом срок уплаты налога для налогоплательщиков-организаций не может быть установлен ранее срока, предусмотренного пунктом 3</w:t>
      </w:r>
      <w:r>
        <w:rPr>
          <w:rFonts w:eastAsia="Calibri"/>
          <w:sz w:val="28"/>
          <w:szCs w:val="28"/>
          <w:lang w:eastAsia="en-US"/>
        </w:rPr>
        <w:t xml:space="preserve"> статьи 398 настоящего Кодекса.</w:t>
      </w:r>
    </w:p>
    <w:p w:rsidR="00DC0331" w:rsidRDefault="00DC0331" w:rsidP="00DC0331">
      <w:pPr>
        <w:pStyle w:val="a5"/>
        <w:widowControl w:val="0"/>
        <w:autoSpaceDE w:val="0"/>
        <w:autoSpaceDN w:val="0"/>
        <w:adjustRightInd w:val="0"/>
        <w:ind w:left="1140"/>
        <w:jc w:val="both"/>
        <w:rPr>
          <w:rFonts w:eastAsia="Calibri"/>
          <w:sz w:val="28"/>
          <w:szCs w:val="28"/>
          <w:lang w:eastAsia="en-US"/>
        </w:rPr>
      </w:pPr>
      <w:r w:rsidRPr="00DC0331">
        <w:rPr>
          <w:rFonts w:eastAsia="Calibri"/>
          <w:sz w:val="28"/>
          <w:szCs w:val="28"/>
          <w:lang w:eastAsia="en-US"/>
        </w:rPr>
        <w:t>Налог подлежит уплате налогоплательщиками - физическими лицами в срок не позднее 1 декабря года, следующего за истекшим налоговым периодом</w:t>
      </w:r>
      <w:r>
        <w:rPr>
          <w:rFonts w:eastAsia="Calibri"/>
          <w:sz w:val="28"/>
          <w:szCs w:val="28"/>
          <w:lang w:eastAsia="en-US"/>
        </w:rPr>
        <w:t>»</w:t>
      </w:r>
      <w:r w:rsidRPr="00DC0331">
        <w:rPr>
          <w:rFonts w:eastAsia="Calibri"/>
          <w:sz w:val="28"/>
          <w:szCs w:val="28"/>
          <w:lang w:eastAsia="en-US"/>
        </w:rPr>
        <w:t>.</w:t>
      </w:r>
    </w:p>
    <w:p w:rsidR="001D6A45" w:rsidRPr="00A44A59" w:rsidRDefault="00A13C0A" w:rsidP="00A44A59">
      <w:pPr>
        <w:pStyle w:val="a5"/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Пункт 3</w:t>
      </w:r>
      <w:r w:rsidR="00A44A59">
        <w:rPr>
          <w:rFonts w:eastAsia="Calibri"/>
          <w:sz w:val="28"/>
          <w:szCs w:val="28"/>
          <w:lang w:eastAsia="en-US"/>
        </w:rPr>
        <w:t xml:space="preserve"> решения</w:t>
      </w:r>
      <w:r w:rsidR="00A44A59" w:rsidRPr="00A44A59">
        <w:rPr>
          <w:rFonts w:eastAsia="Calibri"/>
          <w:sz w:val="28"/>
          <w:szCs w:val="28"/>
          <w:lang w:eastAsia="en-US"/>
        </w:rPr>
        <w:t xml:space="preserve"> изложить в следующей редакции:</w:t>
      </w:r>
    </w:p>
    <w:p w:rsidR="00A13C0A" w:rsidRPr="00A13C0A" w:rsidRDefault="00A44A59" w:rsidP="00A13C0A">
      <w:pPr>
        <w:widowControl w:val="0"/>
        <w:autoSpaceDE w:val="0"/>
        <w:autoSpaceDN w:val="0"/>
        <w:adjustRightInd w:val="0"/>
        <w:ind w:left="645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  <w:r w:rsidR="00A13C0A" w:rsidRPr="00A13C0A">
        <w:rPr>
          <w:rFonts w:eastAsia="Calibri"/>
          <w:sz w:val="28"/>
          <w:szCs w:val="28"/>
          <w:lang w:eastAsia="en-US"/>
        </w:rPr>
        <w:t>5. Налоговая база уменьшается на величину кадастровой стоимости 600 квадратных метров площади земельного участка, находящегося в собственности, постоянном (бессрочном) пользовании или пожизненном наследуемом владении налогоплательщиков, относящихся к одной из следующих категорий:</w:t>
      </w:r>
    </w:p>
    <w:p w:rsidR="00A13C0A" w:rsidRPr="00A13C0A" w:rsidRDefault="00A13C0A" w:rsidP="00A13C0A">
      <w:pPr>
        <w:widowControl w:val="0"/>
        <w:autoSpaceDE w:val="0"/>
        <w:autoSpaceDN w:val="0"/>
        <w:adjustRightInd w:val="0"/>
        <w:ind w:left="645"/>
        <w:jc w:val="both"/>
        <w:rPr>
          <w:rFonts w:eastAsia="Calibri"/>
          <w:sz w:val="28"/>
          <w:szCs w:val="28"/>
          <w:lang w:eastAsia="en-US"/>
        </w:rPr>
      </w:pPr>
      <w:bookmarkStart w:id="0" w:name="dst1372"/>
      <w:bookmarkEnd w:id="0"/>
      <w:r w:rsidRPr="00A13C0A">
        <w:rPr>
          <w:rFonts w:eastAsia="Calibri"/>
          <w:sz w:val="28"/>
          <w:szCs w:val="28"/>
          <w:lang w:eastAsia="en-US"/>
        </w:rPr>
        <w:t>1) Героев Советского Союза, Героев Российской Федерации, полных кавалеров ордена Славы;</w:t>
      </w:r>
    </w:p>
    <w:p w:rsidR="00A13C0A" w:rsidRPr="00A13C0A" w:rsidRDefault="00A13C0A" w:rsidP="00A13C0A">
      <w:pPr>
        <w:widowControl w:val="0"/>
        <w:autoSpaceDE w:val="0"/>
        <w:autoSpaceDN w:val="0"/>
        <w:adjustRightInd w:val="0"/>
        <w:ind w:left="645"/>
        <w:jc w:val="both"/>
        <w:rPr>
          <w:rFonts w:eastAsia="Calibri"/>
          <w:sz w:val="28"/>
          <w:szCs w:val="28"/>
          <w:lang w:eastAsia="en-US"/>
        </w:rPr>
      </w:pPr>
      <w:bookmarkStart w:id="1" w:name="dst10312"/>
      <w:bookmarkEnd w:id="1"/>
      <w:r w:rsidRPr="00A13C0A">
        <w:rPr>
          <w:rFonts w:eastAsia="Calibri"/>
          <w:sz w:val="28"/>
          <w:szCs w:val="28"/>
          <w:lang w:eastAsia="en-US"/>
        </w:rPr>
        <w:t>2) инвалидов I и II групп инвалидности;</w:t>
      </w:r>
    </w:p>
    <w:p w:rsidR="00A13C0A" w:rsidRPr="00A13C0A" w:rsidRDefault="00A13C0A" w:rsidP="00A13C0A">
      <w:pPr>
        <w:widowControl w:val="0"/>
        <w:autoSpaceDE w:val="0"/>
        <w:autoSpaceDN w:val="0"/>
        <w:adjustRightInd w:val="0"/>
        <w:ind w:left="645"/>
        <w:jc w:val="both"/>
        <w:rPr>
          <w:rFonts w:eastAsia="Calibri"/>
          <w:sz w:val="28"/>
          <w:szCs w:val="28"/>
          <w:lang w:eastAsia="en-US"/>
        </w:rPr>
      </w:pPr>
      <w:bookmarkStart w:id="2" w:name="dst16138"/>
      <w:bookmarkEnd w:id="2"/>
      <w:r w:rsidRPr="00A13C0A">
        <w:rPr>
          <w:rFonts w:eastAsia="Calibri"/>
          <w:sz w:val="28"/>
          <w:szCs w:val="28"/>
          <w:lang w:eastAsia="en-US"/>
        </w:rPr>
        <w:t>3) инвалидов с детства, детей-инвалидов;</w:t>
      </w:r>
    </w:p>
    <w:p w:rsidR="00A13C0A" w:rsidRPr="00A13C0A" w:rsidRDefault="00A13C0A" w:rsidP="00A13C0A">
      <w:pPr>
        <w:widowControl w:val="0"/>
        <w:autoSpaceDE w:val="0"/>
        <w:autoSpaceDN w:val="0"/>
        <w:adjustRightInd w:val="0"/>
        <w:ind w:left="645"/>
        <w:jc w:val="both"/>
        <w:rPr>
          <w:rFonts w:eastAsia="Calibri"/>
          <w:sz w:val="28"/>
          <w:szCs w:val="28"/>
          <w:lang w:eastAsia="en-US"/>
        </w:rPr>
      </w:pPr>
      <w:bookmarkStart w:id="3" w:name="dst1375"/>
      <w:bookmarkEnd w:id="3"/>
      <w:r w:rsidRPr="00A13C0A">
        <w:rPr>
          <w:rFonts w:eastAsia="Calibri"/>
          <w:sz w:val="28"/>
          <w:szCs w:val="28"/>
          <w:lang w:eastAsia="en-US"/>
        </w:rPr>
        <w:lastRenderedPageBreak/>
        <w:t>4) ветеранов и инвалидов Великой Отечественной войны, а также ветеранов и инвалидов боевых действий;</w:t>
      </w:r>
    </w:p>
    <w:p w:rsidR="00A13C0A" w:rsidRPr="00A13C0A" w:rsidRDefault="00A13C0A" w:rsidP="00A13C0A">
      <w:pPr>
        <w:widowControl w:val="0"/>
        <w:autoSpaceDE w:val="0"/>
        <w:autoSpaceDN w:val="0"/>
        <w:adjustRightInd w:val="0"/>
        <w:ind w:left="645"/>
        <w:jc w:val="both"/>
        <w:rPr>
          <w:rFonts w:eastAsia="Calibri"/>
          <w:sz w:val="28"/>
          <w:szCs w:val="28"/>
          <w:lang w:eastAsia="en-US"/>
        </w:rPr>
      </w:pPr>
      <w:bookmarkStart w:id="4" w:name="dst1376"/>
      <w:bookmarkEnd w:id="4"/>
      <w:proofErr w:type="gramStart"/>
      <w:r w:rsidRPr="00A13C0A">
        <w:rPr>
          <w:rFonts w:eastAsia="Calibri"/>
          <w:sz w:val="28"/>
          <w:szCs w:val="28"/>
          <w:lang w:eastAsia="en-US"/>
        </w:rPr>
        <w:t>5) физических лиц, имеющих право на получение социальной поддержки в соответствии с </w:t>
      </w:r>
      <w:hyperlink r:id="rId6" w:anchor="dst100066" w:history="1">
        <w:r w:rsidRPr="00A13C0A">
          <w:rPr>
            <w:rStyle w:val="a6"/>
            <w:rFonts w:eastAsia="Calibri"/>
            <w:sz w:val="28"/>
            <w:szCs w:val="28"/>
            <w:lang w:eastAsia="en-US"/>
          </w:rPr>
          <w:t>Законом</w:t>
        </w:r>
      </w:hyperlink>
      <w:r w:rsidRPr="00A13C0A">
        <w:rPr>
          <w:rFonts w:eastAsia="Calibri"/>
          <w:sz w:val="28"/>
          <w:szCs w:val="28"/>
          <w:lang w:eastAsia="en-US"/>
        </w:rPr>
        <w:t> Российской Федерации "О социальной защите граждан, подвергшихся воздействию радиации вследствие катастрофы на Чернобыльской АЭС" (в редакции </w:t>
      </w:r>
      <w:hyperlink r:id="rId7" w:anchor="dst100006" w:history="1">
        <w:r w:rsidRPr="00A13C0A">
          <w:rPr>
            <w:rStyle w:val="a6"/>
            <w:rFonts w:eastAsia="Calibri"/>
            <w:sz w:val="28"/>
            <w:szCs w:val="28"/>
            <w:lang w:eastAsia="en-US"/>
          </w:rPr>
          <w:t>Закона</w:t>
        </w:r>
      </w:hyperlink>
      <w:r w:rsidRPr="00A13C0A">
        <w:rPr>
          <w:rFonts w:eastAsia="Calibri"/>
          <w:sz w:val="28"/>
          <w:szCs w:val="28"/>
          <w:lang w:eastAsia="en-US"/>
        </w:rPr>
        <w:t> Российской Федерации от 18 июня 1992 года N 3061-1), в соответствии с Федеральным </w:t>
      </w:r>
      <w:hyperlink r:id="rId8" w:anchor="dst0" w:history="1">
        <w:r w:rsidRPr="00A13C0A">
          <w:rPr>
            <w:rStyle w:val="a6"/>
            <w:rFonts w:eastAsia="Calibri"/>
            <w:sz w:val="28"/>
            <w:szCs w:val="28"/>
            <w:lang w:eastAsia="en-US"/>
          </w:rPr>
          <w:t>законом</w:t>
        </w:r>
      </w:hyperlink>
      <w:r w:rsidRPr="00A13C0A">
        <w:rPr>
          <w:rFonts w:eastAsia="Calibri"/>
          <w:sz w:val="28"/>
          <w:szCs w:val="28"/>
          <w:lang w:eastAsia="en-US"/>
        </w:rPr>
        <w:t> от 26 ноября 1998 года N 175-ФЗ "О социальной защите граждан Российской Федерации, подвергшихся воздействию радиации</w:t>
      </w:r>
      <w:proofErr w:type="gramEnd"/>
      <w:r w:rsidRPr="00A13C0A">
        <w:rPr>
          <w:rFonts w:eastAsia="Calibri"/>
          <w:sz w:val="28"/>
          <w:szCs w:val="28"/>
          <w:lang w:eastAsia="en-US"/>
        </w:rPr>
        <w:t xml:space="preserve"> вследствие аварии в 1957 году на производственном объединении "Маяк" и сбросов радиоактивных отходов в реку </w:t>
      </w:r>
      <w:proofErr w:type="spellStart"/>
      <w:r w:rsidRPr="00A13C0A">
        <w:rPr>
          <w:rFonts w:eastAsia="Calibri"/>
          <w:sz w:val="28"/>
          <w:szCs w:val="28"/>
          <w:lang w:eastAsia="en-US"/>
        </w:rPr>
        <w:t>Теча</w:t>
      </w:r>
      <w:proofErr w:type="spellEnd"/>
      <w:r w:rsidRPr="00A13C0A">
        <w:rPr>
          <w:rFonts w:eastAsia="Calibri"/>
          <w:sz w:val="28"/>
          <w:szCs w:val="28"/>
          <w:lang w:eastAsia="en-US"/>
        </w:rPr>
        <w:t>" и в соответствии с Федеральным </w:t>
      </w:r>
      <w:hyperlink r:id="rId9" w:anchor="dst0" w:history="1">
        <w:r w:rsidRPr="00A13C0A">
          <w:rPr>
            <w:rStyle w:val="a6"/>
            <w:rFonts w:eastAsia="Calibri"/>
            <w:sz w:val="28"/>
            <w:szCs w:val="28"/>
            <w:lang w:eastAsia="en-US"/>
          </w:rPr>
          <w:t>законом</w:t>
        </w:r>
      </w:hyperlink>
      <w:r w:rsidRPr="00A13C0A">
        <w:rPr>
          <w:rFonts w:eastAsia="Calibri"/>
          <w:sz w:val="28"/>
          <w:szCs w:val="28"/>
          <w:lang w:eastAsia="en-US"/>
        </w:rPr>
        <w:t> от 10 января 2002 года N 2-ФЗ "О социальных гарантиях гражданам, подвергшимся радиационному воздействию вследствие ядерных испытаний на Семипалатинском полигоне";</w:t>
      </w:r>
    </w:p>
    <w:p w:rsidR="00A13C0A" w:rsidRPr="00A13C0A" w:rsidRDefault="00A13C0A" w:rsidP="00A13C0A">
      <w:pPr>
        <w:widowControl w:val="0"/>
        <w:autoSpaceDE w:val="0"/>
        <w:autoSpaceDN w:val="0"/>
        <w:adjustRightInd w:val="0"/>
        <w:ind w:left="645"/>
        <w:jc w:val="both"/>
        <w:rPr>
          <w:rFonts w:eastAsia="Calibri"/>
          <w:sz w:val="28"/>
          <w:szCs w:val="28"/>
          <w:lang w:eastAsia="en-US"/>
        </w:rPr>
      </w:pPr>
      <w:bookmarkStart w:id="5" w:name="dst1377"/>
      <w:bookmarkEnd w:id="5"/>
      <w:r w:rsidRPr="00A13C0A">
        <w:rPr>
          <w:rFonts w:eastAsia="Calibri"/>
          <w:sz w:val="28"/>
          <w:szCs w:val="28"/>
          <w:lang w:eastAsia="en-US"/>
        </w:rPr>
        <w:t>6) физических лиц, принимавших в составе подразделений особого риска непосредственное участие в испытаниях ядерного и термоядерного оружия, ликвидации аварий ядерных установок на средствах вооружения и военных объектах;</w:t>
      </w:r>
    </w:p>
    <w:p w:rsidR="00A13C0A" w:rsidRPr="00A13C0A" w:rsidRDefault="00A13C0A" w:rsidP="00A13C0A">
      <w:pPr>
        <w:widowControl w:val="0"/>
        <w:autoSpaceDE w:val="0"/>
        <w:autoSpaceDN w:val="0"/>
        <w:adjustRightInd w:val="0"/>
        <w:ind w:left="645"/>
        <w:jc w:val="both"/>
        <w:rPr>
          <w:rFonts w:eastAsia="Calibri"/>
          <w:sz w:val="28"/>
          <w:szCs w:val="28"/>
          <w:lang w:eastAsia="en-US"/>
        </w:rPr>
      </w:pPr>
      <w:bookmarkStart w:id="6" w:name="dst1378"/>
      <w:bookmarkEnd w:id="6"/>
      <w:r w:rsidRPr="00A13C0A">
        <w:rPr>
          <w:rFonts w:eastAsia="Calibri"/>
          <w:sz w:val="28"/>
          <w:szCs w:val="28"/>
          <w:lang w:eastAsia="en-US"/>
        </w:rPr>
        <w:t>7) физических лиц, получивших или перенесших лучевую болезнь или ставших инвалидами в результате испытаний, учений и иных работ, связанных с любыми видами ядерных установок, включая ядерное оружие и космическую технику;</w:t>
      </w:r>
    </w:p>
    <w:p w:rsidR="00A13C0A" w:rsidRPr="00A13C0A" w:rsidRDefault="00A13C0A" w:rsidP="00A13C0A">
      <w:pPr>
        <w:widowControl w:val="0"/>
        <w:autoSpaceDE w:val="0"/>
        <w:autoSpaceDN w:val="0"/>
        <w:adjustRightInd w:val="0"/>
        <w:ind w:left="645"/>
        <w:jc w:val="both"/>
        <w:rPr>
          <w:rFonts w:eastAsia="Calibri"/>
          <w:sz w:val="28"/>
          <w:szCs w:val="28"/>
          <w:lang w:eastAsia="en-US"/>
        </w:rPr>
      </w:pPr>
      <w:bookmarkStart w:id="7" w:name="dst15359"/>
      <w:bookmarkEnd w:id="7"/>
      <w:r w:rsidRPr="00A13C0A">
        <w:rPr>
          <w:rFonts w:eastAsia="Calibri"/>
          <w:sz w:val="28"/>
          <w:szCs w:val="28"/>
          <w:lang w:eastAsia="en-US"/>
        </w:rPr>
        <w:t>8) пенсионеров, получающих пенсии, назначаемые в порядке, установленном пенсионным законодательством, а также лиц, достигших возраста 60 и 55 лет (соответственно мужчины и женщины), которым в соответствии с законодательством Российской Федерации выплачивается ежемесячное пожизненное содержание;</w:t>
      </w:r>
    </w:p>
    <w:p w:rsidR="00A13C0A" w:rsidRPr="00A13C0A" w:rsidRDefault="00A13C0A" w:rsidP="00A13C0A">
      <w:pPr>
        <w:widowControl w:val="0"/>
        <w:autoSpaceDE w:val="0"/>
        <w:autoSpaceDN w:val="0"/>
        <w:adjustRightInd w:val="0"/>
        <w:ind w:left="645"/>
        <w:jc w:val="both"/>
        <w:rPr>
          <w:rFonts w:eastAsia="Calibri"/>
          <w:sz w:val="28"/>
          <w:szCs w:val="28"/>
          <w:lang w:eastAsia="en-US"/>
        </w:rPr>
      </w:pPr>
      <w:bookmarkStart w:id="8" w:name="dst16830"/>
      <w:bookmarkEnd w:id="8"/>
      <w:r w:rsidRPr="00A13C0A">
        <w:rPr>
          <w:rFonts w:eastAsia="Calibri"/>
          <w:sz w:val="28"/>
          <w:szCs w:val="28"/>
          <w:lang w:eastAsia="en-US"/>
        </w:rPr>
        <w:t>9) физических лиц, соответствующих условиям, необходимым для назначения пенсии в соответствии с законодательством Российской Федерации, действовавшим на 31 декабря 2018 года;</w:t>
      </w:r>
    </w:p>
    <w:p w:rsidR="00A13C0A" w:rsidRPr="00A13C0A" w:rsidRDefault="00A13C0A" w:rsidP="00A13C0A">
      <w:pPr>
        <w:widowControl w:val="0"/>
        <w:autoSpaceDE w:val="0"/>
        <w:autoSpaceDN w:val="0"/>
        <w:adjustRightInd w:val="0"/>
        <w:ind w:left="645"/>
        <w:jc w:val="both"/>
        <w:rPr>
          <w:rFonts w:eastAsia="Calibri"/>
          <w:sz w:val="28"/>
          <w:szCs w:val="28"/>
          <w:lang w:eastAsia="en-US"/>
        </w:rPr>
      </w:pPr>
      <w:bookmarkStart w:id="9" w:name="dst17419"/>
      <w:bookmarkEnd w:id="9"/>
      <w:r w:rsidRPr="00A13C0A">
        <w:rPr>
          <w:rFonts w:eastAsia="Calibri"/>
          <w:sz w:val="28"/>
          <w:szCs w:val="28"/>
          <w:lang w:eastAsia="en-US"/>
        </w:rPr>
        <w:t>10) физических лиц, имеющих трех и более несовершеннолетних детей</w:t>
      </w:r>
      <w:r>
        <w:rPr>
          <w:rFonts w:eastAsia="Calibri"/>
          <w:sz w:val="28"/>
          <w:szCs w:val="28"/>
          <w:lang w:eastAsia="en-US"/>
        </w:rPr>
        <w:t>»</w:t>
      </w:r>
      <w:r w:rsidRPr="00A13C0A">
        <w:rPr>
          <w:rFonts w:eastAsia="Calibri"/>
          <w:sz w:val="28"/>
          <w:szCs w:val="28"/>
          <w:lang w:eastAsia="en-US"/>
        </w:rPr>
        <w:t>.</w:t>
      </w:r>
    </w:p>
    <w:p w:rsidR="00A13C0A" w:rsidRDefault="00A13C0A" w:rsidP="00A13C0A">
      <w:pPr>
        <w:widowControl w:val="0"/>
        <w:autoSpaceDE w:val="0"/>
        <w:autoSpaceDN w:val="0"/>
        <w:adjustRightInd w:val="0"/>
        <w:ind w:left="645"/>
        <w:jc w:val="both"/>
        <w:rPr>
          <w:rFonts w:eastAsia="Calibri"/>
          <w:sz w:val="28"/>
          <w:szCs w:val="28"/>
          <w:lang w:eastAsia="en-US"/>
        </w:rPr>
      </w:pPr>
    </w:p>
    <w:p w:rsidR="000830A9" w:rsidRPr="00A13C0A" w:rsidRDefault="000830A9" w:rsidP="00A13C0A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A13C0A">
        <w:rPr>
          <w:rFonts w:eastAsia="Calibri"/>
          <w:sz w:val="28"/>
          <w:szCs w:val="28"/>
          <w:lang w:eastAsia="en-US"/>
        </w:rPr>
        <w:t>Настоящее решение опубликовать в периодическом издании «</w:t>
      </w:r>
      <w:proofErr w:type="spellStart"/>
      <w:r w:rsidRPr="00A13C0A">
        <w:rPr>
          <w:rFonts w:eastAsia="Calibri"/>
          <w:sz w:val="28"/>
          <w:szCs w:val="28"/>
          <w:lang w:eastAsia="en-US"/>
        </w:rPr>
        <w:t>Федосихинский</w:t>
      </w:r>
      <w:proofErr w:type="spellEnd"/>
      <w:r w:rsidRPr="00A13C0A">
        <w:rPr>
          <w:rFonts w:eastAsia="Calibri"/>
          <w:sz w:val="28"/>
          <w:szCs w:val="28"/>
          <w:lang w:eastAsia="en-US"/>
        </w:rPr>
        <w:t xml:space="preserve"> вестник» и разместить на официальном сайте администрации </w:t>
      </w:r>
      <w:proofErr w:type="spellStart"/>
      <w:r w:rsidRPr="00A13C0A">
        <w:rPr>
          <w:rFonts w:eastAsia="Calibri"/>
          <w:sz w:val="28"/>
          <w:szCs w:val="28"/>
          <w:lang w:eastAsia="en-US"/>
        </w:rPr>
        <w:t>Федосихинского</w:t>
      </w:r>
      <w:proofErr w:type="spellEnd"/>
      <w:r w:rsidRPr="00A13C0A">
        <w:rPr>
          <w:rFonts w:eastAsia="Calibri"/>
          <w:sz w:val="28"/>
          <w:szCs w:val="28"/>
          <w:lang w:eastAsia="en-US"/>
        </w:rPr>
        <w:t xml:space="preserve"> сельсовета.</w:t>
      </w:r>
    </w:p>
    <w:p w:rsidR="00B169E2" w:rsidRPr="00B169E2" w:rsidRDefault="00B169E2" w:rsidP="00B169E2">
      <w:pPr>
        <w:pStyle w:val="a5"/>
        <w:numPr>
          <w:ilvl w:val="0"/>
          <w:numId w:val="1"/>
        </w:numPr>
        <w:autoSpaceDN w:val="0"/>
        <w:jc w:val="both"/>
        <w:rPr>
          <w:rFonts w:eastAsia="Calibri"/>
          <w:sz w:val="28"/>
          <w:szCs w:val="28"/>
          <w:lang w:eastAsia="en-US"/>
        </w:rPr>
      </w:pPr>
      <w:r w:rsidRPr="00B169E2">
        <w:rPr>
          <w:rFonts w:eastAsia="Calibri"/>
          <w:sz w:val="28"/>
          <w:szCs w:val="28"/>
          <w:lang w:eastAsia="en-US"/>
        </w:rPr>
        <w:t xml:space="preserve">Решение вступает в силу </w:t>
      </w:r>
      <w:r w:rsidR="00A44A59">
        <w:rPr>
          <w:rFonts w:eastAsia="Calibri"/>
          <w:sz w:val="28"/>
          <w:szCs w:val="28"/>
          <w:lang w:eastAsia="en-US"/>
        </w:rPr>
        <w:t>с момента официального опубликования.</w:t>
      </w:r>
    </w:p>
    <w:p w:rsidR="00C5093D" w:rsidRDefault="00C5093D" w:rsidP="000830A9">
      <w:pPr>
        <w:autoSpaceDN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</w:t>
      </w:r>
    </w:p>
    <w:p w:rsidR="000830A9" w:rsidRPr="009341C8" w:rsidRDefault="000830A9" w:rsidP="00322608">
      <w:pPr>
        <w:autoSpaceDN w:val="0"/>
        <w:jc w:val="both"/>
        <w:rPr>
          <w:rFonts w:eastAsia="Calibri"/>
          <w:sz w:val="28"/>
          <w:szCs w:val="28"/>
          <w:lang w:eastAsia="en-US"/>
        </w:rPr>
      </w:pPr>
    </w:p>
    <w:p w:rsidR="000830A9" w:rsidRPr="009341C8" w:rsidRDefault="000830A9" w:rsidP="000830A9">
      <w:pPr>
        <w:autoSpaceDN w:val="0"/>
        <w:rPr>
          <w:rFonts w:eastAsia="Calibri"/>
          <w:sz w:val="28"/>
          <w:szCs w:val="28"/>
          <w:lang w:eastAsia="en-US"/>
        </w:rPr>
      </w:pPr>
      <w:r w:rsidRPr="009341C8">
        <w:rPr>
          <w:rFonts w:eastAsia="Calibri"/>
          <w:sz w:val="28"/>
          <w:szCs w:val="28"/>
          <w:lang w:eastAsia="en-US"/>
        </w:rPr>
        <w:t xml:space="preserve">Глава </w:t>
      </w:r>
      <w:proofErr w:type="spellStart"/>
      <w:r w:rsidRPr="009341C8">
        <w:rPr>
          <w:rFonts w:eastAsia="Calibri"/>
          <w:sz w:val="28"/>
          <w:szCs w:val="28"/>
          <w:lang w:eastAsia="en-US"/>
        </w:rPr>
        <w:t>Федосихинского</w:t>
      </w:r>
      <w:proofErr w:type="spellEnd"/>
      <w:r w:rsidRPr="009341C8">
        <w:rPr>
          <w:rFonts w:eastAsia="Calibri"/>
          <w:sz w:val="28"/>
          <w:szCs w:val="28"/>
          <w:lang w:eastAsia="en-US"/>
        </w:rPr>
        <w:t xml:space="preserve"> сельсовета                                         </w:t>
      </w:r>
      <w:proofErr w:type="spellStart"/>
      <w:r w:rsidRPr="009341C8">
        <w:rPr>
          <w:rFonts w:eastAsia="Calibri"/>
          <w:sz w:val="28"/>
          <w:szCs w:val="28"/>
          <w:lang w:eastAsia="en-US"/>
        </w:rPr>
        <w:t>Баун</w:t>
      </w:r>
      <w:proofErr w:type="spellEnd"/>
      <w:r w:rsidRPr="009341C8">
        <w:rPr>
          <w:rFonts w:eastAsia="Calibri"/>
          <w:sz w:val="28"/>
          <w:szCs w:val="28"/>
          <w:lang w:eastAsia="en-US"/>
        </w:rPr>
        <w:t xml:space="preserve"> С.Ф</w:t>
      </w:r>
    </w:p>
    <w:p w:rsidR="000830A9" w:rsidRPr="009341C8" w:rsidRDefault="000830A9" w:rsidP="000830A9">
      <w:pPr>
        <w:autoSpaceDN w:val="0"/>
        <w:ind w:left="645"/>
        <w:jc w:val="both"/>
        <w:rPr>
          <w:rFonts w:eastAsia="Calibri"/>
          <w:sz w:val="28"/>
          <w:szCs w:val="28"/>
          <w:lang w:eastAsia="en-US"/>
        </w:rPr>
      </w:pPr>
    </w:p>
    <w:p w:rsidR="000830A9" w:rsidRPr="009341C8" w:rsidRDefault="000830A9" w:rsidP="000830A9">
      <w:pPr>
        <w:autoSpaceDN w:val="0"/>
        <w:jc w:val="both"/>
        <w:rPr>
          <w:rFonts w:eastAsia="Calibri"/>
          <w:sz w:val="28"/>
          <w:szCs w:val="28"/>
          <w:lang w:eastAsia="en-US"/>
        </w:rPr>
      </w:pPr>
    </w:p>
    <w:p w:rsidR="000830A9" w:rsidRPr="009341C8" w:rsidRDefault="000830A9" w:rsidP="000830A9">
      <w:pPr>
        <w:autoSpaceDN w:val="0"/>
        <w:ind w:left="645"/>
        <w:jc w:val="both"/>
        <w:rPr>
          <w:rFonts w:eastAsia="Calibri"/>
          <w:sz w:val="28"/>
          <w:szCs w:val="28"/>
          <w:lang w:eastAsia="en-US"/>
        </w:rPr>
      </w:pPr>
    </w:p>
    <w:p w:rsidR="000830A9" w:rsidRPr="009341C8" w:rsidRDefault="00C516B6" w:rsidP="00C516B6">
      <w:pPr>
        <w:autoSpaceDN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Председатель Совета депутатов                                         Демиденко Л.</w:t>
      </w:r>
      <w:proofErr w:type="gramStart"/>
      <w:r>
        <w:rPr>
          <w:rFonts w:eastAsia="Calibri"/>
          <w:sz w:val="28"/>
          <w:szCs w:val="28"/>
          <w:lang w:eastAsia="en-US"/>
        </w:rPr>
        <w:t>П</w:t>
      </w:r>
      <w:bookmarkStart w:id="10" w:name="_GoBack"/>
      <w:bookmarkEnd w:id="10"/>
      <w:proofErr w:type="gramEnd"/>
    </w:p>
    <w:sectPr w:rsidR="000830A9" w:rsidRPr="009341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6717DD"/>
    <w:multiLevelType w:val="multilevel"/>
    <w:tmpl w:val="4880DED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2160"/>
      </w:pPr>
      <w:rPr>
        <w:rFonts w:hint="default"/>
      </w:rPr>
    </w:lvl>
  </w:abstractNum>
  <w:abstractNum w:abstractNumId="1">
    <w:nsid w:val="54534E00"/>
    <w:multiLevelType w:val="multilevel"/>
    <w:tmpl w:val="DB46ACFA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140"/>
        </w:tabs>
        <w:ind w:left="1140" w:hanging="495"/>
      </w:pPr>
    </w:lvl>
    <w:lvl w:ilvl="2">
      <w:start w:val="1"/>
      <w:numFmt w:val="decimal"/>
      <w:isLgl/>
      <w:lvlText w:val="%1.%2.%3"/>
      <w:lvlJc w:val="left"/>
      <w:pPr>
        <w:tabs>
          <w:tab w:val="num" w:pos="1365"/>
        </w:tabs>
        <w:ind w:left="1365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725"/>
        </w:tabs>
        <w:ind w:left="1725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1725"/>
        </w:tabs>
        <w:ind w:left="1725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085"/>
        </w:tabs>
        <w:ind w:left="2085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2085"/>
        </w:tabs>
        <w:ind w:left="2085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2445"/>
        </w:tabs>
        <w:ind w:left="2445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805"/>
        </w:tabs>
        <w:ind w:left="2805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B51"/>
    <w:rsid w:val="00016F6A"/>
    <w:rsid w:val="000830A9"/>
    <w:rsid w:val="00104211"/>
    <w:rsid w:val="00126A12"/>
    <w:rsid w:val="001A7F86"/>
    <w:rsid w:val="001D6A45"/>
    <w:rsid w:val="00322608"/>
    <w:rsid w:val="00603C6A"/>
    <w:rsid w:val="007C2C88"/>
    <w:rsid w:val="007C4B42"/>
    <w:rsid w:val="00862498"/>
    <w:rsid w:val="00946D53"/>
    <w:rsid w:val="00A13C0A"/>
    <w:rsid w:val="00A405F0"/>
    <w:rsid w:val="00A44A59"/>
    <w:rsid w:val="00A835E3"/>
    <w:rsid w:val="00B169E2"/>
    <w:rsid w:val="00B2593C"/>
    <w:rsid w:val="00C5093D"/>
    <w:rsid w:val="00C516B6"/>
    <w:rsid w:val="00CB60A9"/>
    <w:rsid w:val="00CC7CFF"/>
    <w:rsid w:val="00D531D0"/>
    <w:rsid w:val="00D7789A"/>
    <w:rsid w:val="00DC0331"/>
    <w:rsid w:val="00DE2F54"/>
    <w:rsid w:val="00E16F99"/>
    <w:rsid w:val="00E75D7D"/>
    <w:rsid w:val="00ED3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0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6F9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6F9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C2C88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13C0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0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6F9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6F9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C2C88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13C0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93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1262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429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6780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72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4357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136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91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92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58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5282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43502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878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3633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89566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1276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434085">
          <w:marLeft w:val="0"/>
          <w:marRight w:val="0"/>
          <w:marTop w:val="120"/>
          <w:marBottom w:val="96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11240779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51260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consultant.ru/document/cons_doc_LAW_13791/3d0cac60971a511280cbba229d9b6329c07731f7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nsultant.ru/document/cons_doc_LAW_351238/37a48dfeea878ab354a30883f11f3a8e43a577ad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351245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708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Федосихинский</dc:creator>
  <cp:lastModifiedBy>Fedosiha</cp:lastModifiedBy>
  <cp:revision>2</cp:revision>
  <cp:lastPrinted>2020-03-19T08:49:00Z</cp:lastPrinted>
  <dcterms:created xsi:type="dcterms:W3CDTF">2020-06-02T07:53:00Z</dcterms:created>
  <dcterms:modified xsi:type="dcterms:W3CDTF">2020-06-02T07:53:00Z</dcterms:modified>
</cp:coreProperties>
</file>